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Bengtsfors kommunfullmäktige</w:t>
      </w:r>
    </w:p>
    <w:p>
      <w:pPr>
        <w:pStyle w:val="Heading1"/>
      </w:pPr>
      <w:r>
        <w:t xml:space="preserve">Kunskap först – studiero och mobilförbud i Bengtsfors skolor</w:t>
      </w:r>
    </w:p>
    <w:p>
      <w:pPr>
        <w:spacing w:after="160" w:before="80"/>
      </w:pPr>
      <w:r>
        <w:rPr>
          <w:b/>
          <w:bCs/>
        </w:rPr>
        <w:t xml:space="preserve">Motionärer: </w:t>
      </w:r>
      <w:r>
        <w:t xml:space="preserve">Moderaterna i Bengtsfors kommun</w:t>
      </w:r>
    </w:p>
    <w:p>
      <w:pPr>
        <w:pStyle w:val="Heading2"/>
      </w:pPr>
      <w:r>
        <w:t xml:space="preserve">Motivering</w:t>
      </w:r>
    </w:p>
    <w:p>
      <w:pPr>
        <w:spacing w:after="100"/>
      </w:pPr>
      <w:r>
        <w:t xml:space="preserve">Bengtsfors kommuns elever i årskurs 9 har ett genomsnittligt meritvärde på ca 213–214 poäng (Kolada 2025), jämfört med rikssnittet på 228,5. Trots att kommunen har visat förbättrad effektivitet i skolresultaten enligt Dagens Samhälle (topplacering efter tidigare svaga resultat) ligger kunskapsnivåerna under vad som är möjligt och nödvändigt för elevernas framtid.</w:t>
      </w:r>
    </w:p>
    <w:p>
      <w:pPr>
        <w:spacing w:after="100"/>
      </w:pPr>
      <w:r>
        <w:t xml:space="preserve">Stök, mobilanvändning under lektioner och bristande studiero är återkommande utmaningar som påverkar resultaten negativt. Lärare behöver få undervisa utan att agera ordningsvakter. I en glesbygdskommun med små skolenheter är det extra viktigt att varje elev får bästa möjliga förutsättningar. Moderaterna prioriterar kunskap, ordning och betyg – lärare ska leda undervisningen.</w:t>
      </w:r>
    </w:p>
    <w:p>
      <w:pPr>
        <w:spacing w:after="100"/>
      </w:pPr>
      <w:r>
        <w:t xml:space="preserve">Andra kommuner har infört mobilförbud under lektionstid med goda resultat. Kombinerat med förstärkta lärarresurser, tydligare ansvar för rektorer och uppföljning av nationella prov kan Bengtsfors vända trenden ytterligare. Skolan är nyckeln till att behålla unga i Dalsland och säkra kompetens till lokala företag och turism.</w:t>
      </w:r>
    </w:p>
    <w:p>
      <w:pPr>
        <w:pStyle w:val="Heading2"/>
      </w:pPr>
      <w:r>
        <w:t xml:space="preserve">Förslag till beslut</w:t>
      </w:r>
    </w:p>
    <w:p>
      <w:pPr>
        <w:spacing w:after="60"/>
      </w:pPr>
      <w:r>
        <w:t xml:space="preserve">Med anledning av ovanstående yrkar Moderaterna i Bengtsfors kommun att kommunfullmäktige beslutar:</w:t>
      </w:r>
    </w:p>
    <w:p>
      <w:pPr>
        <w:spacing w:after="40"/>
      </w:pPr>
      <w:r>
        <w:rPr>
          <w:b/>
          <w:bCs/>
        </w:rPr>
        <w:t xml:space="preserve">1. </w:t>
      </w:r>
      <w:r>
        <w:t xml:space="preserve">Att införa mobilförbud under lektionstid i alla kommunala grundskolor i Bengtsfors, med undantag för pedagogiskt motiverad användning.</w:t>
      </w:r>
    </w:p>
    <w:p>
      <w:pPr>
        <w:spacing w:after="40"/>
      </w:pPr>
      <w:r>
        <w:rPr>
          <w:b/>
          <w:bCs/>
        </w:rPr>
        <w:t xml:space="preserve">2. </w:t>
      </w:r>
      <w:r>
        <w:t xml:space="preserve">Att ge utbildningsförvaltningen i uppdrag att ta fram en handlingsplan för stärkt studiero, inklusive tydligare befogenheter för lärare och rektorer samt ökad vuxennärvaro.</w:t>
      </w:r>
    </w:p>
    <w:p>
      <w:pPr>
        <w:spacing w:after="40"/>
      </w:pPr>
      <w:r>
        <w:rPr>
          <w:b/>
          <w:bCs/>
        </w:rPr>
        <w:t xml:space="preserve">3. </w:t>
      </w:r>
      <w:r>
        <w:t xml:space="preserve">Att avsätta resurser för fler behöriga lärare och speciallärare i syfte att höja meritvärden och behörighet till gymnasiet.</w:t>
      </w:r>
    </w:p>
    <w:p>
      <w:pPr>
        <w:spacing w:after="40"/>
      </w:pPr>
      <w:r>
        <w:rPr>
          <w:b/>
          <w:bCs/>
        </w:rPr>
        <w:t xml:space="preserve">4. </w:t>
      </w:r>
      <w:r>
        <w:t xml:space="preserve">Att årligen redovisa resultat och uppföljning av nationella prov och elevnöjdhet till kommunfullmäktige.</w:t>
      </w:r>
    </w:p>
    <w:p>
      <w:pPr>
        <w:spacing w:before="360"/>
      </w:pPr>
    </w:p>
    <w:p>
      <w:r>
        <w:t xml:space="preserve">Bengtsfors,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Bengtsfors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2026-06-06T01:48:19.233Z</dcterms:created>
  <dcterms:modified xsi:type="dcterms:W3CDTF">2026-06-06T01:48:19.233Z</dcterms:modified>
</cp:coreProperties>
</file>

<file path=docProps/custom.xml><?xml version="1.0" encoding="utf-8"?>
<Properties xmlns="http://schemas.openxmlformats.org/officeDocument/2006/custom-properties" xmlns:vt="http://schemas.openxmlformats.org/officeDocument/2006/docPropsVTypes"/>
</file>